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9D7EE" w14:textId="0A225DD9" w:rsidR="001A248A" w:rsidRDefault="001A248A" w:rsidP="001A248A">
      <w:pPr>
        <w:pStyle w:val="Titolo1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9D808" wp14:editId="1CE9D809">
                <wp:simplePos x="0" y="0"/>
                <wp:positionH relativeFrom="column">
                  <wp:posOffset>1084580</wp:posOffset>
                </wp:positionH>
                <wp:positionV relativeFrom="paragraph">
                  <wp:posOffset>1109032</wp:posOffset>
                </wp:positionV>
                <wp:extent cx="902335" cy="302260"/>
                <wp:effectExtent l="0" t="0" r="12065" b="254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9D813" w14:textId="77777777" w:rsidR="001A248A" w:rsidRPr="001A248A" w:rsidRDefault="001A248A">
                            <w:pPr>
                              <w:pStyle w:val="Titolo2"/>
                              <w:rPr>
                                <w:rFonts w:asciiTheme="minorHAnsi" w:hAnsiTheme="minorHAnsi" w:cs="Tahoma"/>
                                <w:bCs w:val="0"/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9D80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85.4pt;margin-top:87.35pt;width:71.05pt;height: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" filled="f" stroked="f">
                <v:textbox inset="0,0,0,0">
                  <w:txbxContent>
                    <w:p w14:paraId="1CE9D813" w14:textId="77777777" w:rsidR="001A248A" w:rsidRPr="001A248A" w:rsidRDefault="001A248A">
                      <w:pPr>
                        <w:pStyle w:val="Titolo2"/>
                        <w:rPr>
                          <w:rFonts w:asciiTheme="minorHAnsi" w:hAnsiTheme="minorHAnsi" w:cs="Tahoma"/>
                          <w:bCs w:val="0"/>
                          <w:color w:val="00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4F3D" w:rsidRPr="000A4F3D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9122D" w:rsidRPr="00B96AA9">
        <w:rPr>
          <w:noProof/>
        </w:rPr>
        <w:drawing>
          <wp:inline distT="0" distB="0" distL="0" distR="0" wp14:anchorId="0DD95AE6" wp14:editId="6F6FF71A">
            <wp:extent cx="9252585" cy="2159596"/>
            <wp:effectExtent l="0" t="0" r="5715" b="0"/>
            <wp:docPr id="472450246" name="Immagine 1" descr="Immagine che contiene testo, logo, grafic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450246" name="Immagine 1" descr="Immagine che contiene testo, logo, grafica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215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9D7EF" w14:textId="77777777" w:rsidR="001A248A" w:rsidRPr="00605D38" w:rsidRDefault="001A248A" w:rsidP="00605D38"/>
    <w:p w14:paraId="1CE9D7F0" w14:textId="77777777" w:rsidR="001A248A" w:rsidRDefault="001A248A">
      <w:pPr>
        <w:pStyle w:val="Titolo3"/>
        <w:ind w:right="-116"/>
        <w:rPr>
          <w:rFonts w:asciiTheme="minorHAnsi" w:hAnsiTheme="minorHAnsi" w:cs="Tahoma"/>
          <w:b/>
          <w:bCs/>
          <w:sz w:val="32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10"/>
        <w:gridCol w:w="3761"/>
      </w:tblGrid>
      <w:tr w:rsidR="00F52F3C" w:rsidRPr="00D3628F" w14:paraId="23DE7E79" w14:textId="77777777" w:rsidTr="00D96D72">
        <w:trPr>
          <w:trHeight w:val="6625"/>
          <w:jc w:val="center"/>
        </w:trPr>
        <w:tc>
          <w:tcPr>
            <w:tcW w:w="11770" w:type="dxa"/>
          </w:tcPr>
          <w:p w14:paraId="41186D54" w14:textId="73607146" w:rsidR="00F52F3C" w:rsidRPr="003A6D45" w:rsidRDefault="00F52F3C" w:rsidP="00D96D72">
            <w:pPr>
              <w:autoSpaceDE w:val="0"/>
              <w:autoSpaceDN w:val="0"/>
              <w:adjustRightInd w:val="0"/>
              <w:ind w:right="-116"/>
              <w:rPr>
                <w:rFonts w:asciiTheme="minorHAnsi" w:hAnsiTheme="minorHAnsi" w:cs="Tahoma"/>
                <w:sz w:val="40"/>
                <w:szCs w:val="40"/>
              </w:rPr>
            </w:pPr>
            <w:r w:rsidRPr="003A6D45">
              <w:rPr>
                <w:rFonts w:asciiTheme="minorHAnsi" w:hAnsiTheme="minorHAnsi" w:cs="Tahoma"/>
                <w:sz w:val="40"/>
                <w:szCs w:val="40"/>
              </w:rPr>
              <w:t xml:space="preserve">Misura 4: </w:t>
            </w:r>
            <w:r w:rsidR="006D08AF" w:rsidRPr="006D08AF">
              <w:rPr>
                <w:rFonts w:asciiTheme="minorHAnsi" w:hAnsiTheme="minorHAnsi" w:cs="Tahoma"/>
                <w:sz w:val="40"/>
                <w:szCs w:val="40"/>
              </w:rPr>
              <w:t>Investimenti in immobilizzazioni materiali</w:t>
            </w:r>
          </w:p>
          <w:p w14:paraId="4C066939" w14:textId="77777777" w:rsidR="006D08AF" w:rsidRDefault="006D08AF" w:rsidP="003A6D45">
            <w:pPr>
              <w:autoSpaceDE w:val="0"/>
              <w:autoSpaceDN w:val="0"/>
              <w:adjustRightInd w:val="0"/>
              <w:ind w:right="-116"/>
              <w:jc w:val="both"/>
              <w:rPr>
                <w:rFonts w:asciiTheme="minorHAnsi" w:hAnsiTheme="minorHAnsi" w:cs="Tahoma"/>
                <w:sz w:val="40"/>
                <w:szCs w:val="40"/>
              </w:rPr>
            </w:pPr>
          </w:p>
          <w:p w14:paraId="2DD41223" w14:textId="4849A96B" w:rsidR="00F52F3C" w:rsidRPr="003A6D45" w:rsidRDefault="00F52F3C" w:rsidP="003A6D45">
            <w:pPr>
              <w:autoSpaceDE w:val="0"/>
              <w:autoSpaceDN w:val="0"/>
              <w:adjustRightInd w:val="0"/>
              <w:ind w:right="-116"/>
              <w:jc w:val="both"/>
              <w:rPr>
                <w:rFonts w:asciiTheme="minorHAnsi" w:hAnsiTheme="minorHAnsi" w:cs="Tahoma"/>
                <w:sz w:val="40"/>
                <w:szCs w:val="40"/>
              </w:rPr>
            </w:pPr>
            <w:r w:rsidRPr="003A6D45">
              <w:rPr>
                <w:rFonts w:asciiTheme="minorHAnsi" w:hAnsiTheme="minorHAnsi" w:cs="Tahoma"/>
                <w:sz w:val="40"/>
                <w:szCs w:val="40"/>
              </w:rPr>
              <w:t>Tipo di intervento 4.1.1: Investimenti per migliorare le prestazioni e la sostenibilità globali dell’azienda</w:t>
            </w:r>
          </w:p>
          <w:p w14:paraId="7048E273" w14:textId="2AF19409" w:rsidR="00F52F3C" w:rsidRPr="003A6D45" w:rsidRDefault="00F52F3C" w:rsidP="003A6D45">
            <w:pPr>
              <w:autoSpaceDE w:val="0"/>
              <w:autoSpaceDN w:val="0"/>
              <w:adjustRightInd w:val="0"/>
              <w:ind w:right="-116"/>
              <w:rPr>
                <w:rFonts w:asciiTheme="minorHAnsi" w:hAnsiTheme="minorHAnsi" w:cs="Tahoma"/>
                <w:b/>
                <w:sz w:val="40"/>
                <w:szCs w:val="40"/>
              </w:rPr>
            </w:pPr>
            <w:r w:rsidRPr="003A6D45">
              <w:rPr>
                <w:rFonts w:asciiTheme="minorHAnsi" w:hAnsiTheme="minorHAnsi" w:cs="Tahoma"/>
                <w:b/>
                <w:sz w:val="40"/>
                <w:szCs w:val="40"/>
              </w:rPr>
              <w:t xml:space="preserve">Reg. </w:t>
            </w:r>
            <w:r w:rsidR="00BB740C">
              <w:rPr>
                <w:rFonts w:asciiTheme="minorHAnsi" w:hAnsiTheme="minorHAnsi" w:cs="Tahoma"/>
                <w:b/>
                <w:sz w:val="40"/>
                <w:szCs w:val="40"/>
              </w:rPr>
              <w:t>U</w:t>
            </w:r>
            <w:r w:rsidRPr="003A6D45">
              <w:rPr>
                <w:rFonts w:asciiTheme="minorHAnsi" w:hAnsiTheme="minorHAnsi" w:cs="Tahoma"/>
                <w:b/>
                <w:sz w:val="40"/>
                <w:szCs w:val="40"/>
              </w:rPr>
              <w:t xml:space="preserve">E </w:t>
            </w:r>
            <w:r w:rsidR="00BB740C">
              <w:rPr>
                <w:rFonts w:asciiTheme="minorHAnsi" w:hAnsiTheme="minorHAnsi" w:cs="Tahoma"/>
                <w:b/>
                <w:sz w:val="40"/>
                <w:szCs w:val="40"/>
              </w:rPr>
              <w:t>2021/2115 e 2021/2116</w:t>
            </w:r>
            <w:r w:rsidR="00BB740C" w:rsidRPr="003A6D45">
              <w:rPr>
                <w:rFonts w:asciiTheme="minorHAnsi" w:hAnsiTheme="minorHAnsi" w:cs="Tahoma"/>
                <w:b/>
                <w:sz w:val="40"/>
                <w:szCs w:val="40"/>
              </w:rPr>
              <w:t xml:space="preserve"> </w:t>
            </w:r>
            <w:r w:rsidR="00BB740C">
              <w:rPr>
                <w:rFonts w:asciiTheme="minorHAnsi" w:hAnsiTheme="minorHAnsi" w:cs="Tahoma"/>
                <w:b/>
                <w:sz w:val="40"/>
                <w:szCs w:val="40"/>
              </w:rPr>
              <w:t>–</w:t>
            </w:r>
            <w:r w:rsidRPr="003A6D45">
              <w:rPr>
                <w:rFonts w:asciiTheme="minorHAnsi" w:hAnsiTheme="minorHAnsi" w:cs="Tahoma"/>
                <w:b/>
                <w:sz w:val="40"/>
                <w:szCs w:val="40"/>
              </w:rPr>
              <w:t xml:space="preserve"> </w:t>
            </w:r>
            <w:r w:rsidR="00BB740C">
              <w:rPr>
                <w:rFonts w:asciiTheme="minorHAnsi" w:hAnsiTheme="minorHAnsi" w:cs="Tahoma"/>
                <w:b/>
                <w:sz w:val="40"/>
                <w:szCs w:val="40"/>
              </w:rPr>
              <w:t xml:space="preserve"> </w:t>
            </w:r>
            <w:r w:rsidRPr="003A6D45">
              <w:rPr>
                <w:rFonts w:asciiTheme="minorHAnsi" w:hAnsiTheme="minorHAnsi" w:cs="Tahoma"/>
                <w:b/>
                <w:sz w:val="40"/>
                <w:szCs w:val="40"/>
              </w:rPr>
              <w:t xml:space="preserve">Bando DGR del Veneto </w:t>
            </w:r>
            <w:r w:rsidR="00BB740C">
              <w:rPr>
                <w:rFonts w:asciiTheme="minorHAnsi" w:hAnsiTheme="minorHAnsi" w:cs="Tahoma"/>
                <w:b/>
                <w:sz w:val="40"/>
                <w:szCs w:val="40"/>
              </w:rPr>
              <w:t xml:space="preserve">                </w:t>
            </w:r>
            <w:r w:rsidRPr="003A6D45">
              <w:rPr>
                <w:rFonts w:asciiTheme="minorHAnsi" w:hAnsiTheme="minorHAnsi" w:cs="Tahoma"/>
                <w:b/>
                <w:sz w:val="40"/>
                <w:szCs w:val="40"/>
              </w:rPr>
              <w:t>n. 1</w:t>
            </w:r>
            <w:r w:rsidR="00D9122D">
              <w:rPr>
                <w:rFonts w:asciiTheme="minorHAnsi" w:hAnsiTheme="minorHAnsi" w:cs="Tahoma"/>
                <w:b/>
                <w:sz w:val="40"/>
                <w:szCs w:val="40"/>
              </w:rPr>
              <w:t>597</w:t>
            </w:r>
            <w:r w:rsidRPr="003A6D45">
              <w:rPr>
                <w:rFonts w:asciiTheme="minorHAnsi" w:hAnsiTheme="minorHAnsi" w:cs="Tahoma"/>
                <w:b/>
                <w:sz w:val="40"/>
                <w:szCs w:val="40"/>
              </w:rPr>
              <w:t xml:space="preserve"> del </w:t>
            </w:r>
            <w:r w:rsidR="00D9122D">
              <w:rPr>
                <w:rFonts w:asciiTheme="minorHAnsi" w:hAnsiTheme="minorHAnsi" w:cs="Tahoma"/>
                <w:b/>
                <w:sz w:val="40"/>
                <w:szCs w:val="40"/>
              </w:rPr>
              <w:t>1</w:t>
            </w:r>
            <w:r w:rsidRPr="003A6D45">
              <w:rPr>
                <w:rFonts w:asciiTheme="minorHAnsi" w:hAnsiTheme="minorHAnsi" w:cs="Tahoma"/>
                <w:b/>
                <w:sz w:val="40"/>
                <w:szCs w:val="40"/>
              </w:rPr>
              <w:t>9/1</w:t>
            </w:r>
            <w:r w:rsidR="00D9122D">
              <w:rPr>
                <w:rFonts w:asciiTheme="minorHAnsi" w:hAnsiTheme="minorHAnsi" w:cs="Tahoma"/>
                <w:b/>
                <w:sz w:val="40"/>
                <w:szCs w:val="40"/>
              </w:rPr>
              <w:t>2</w:t>
            </w:r>
            <w:r w:rsidRPr="003A6D45">
              <w:rPr>
                <w:rFonts w:asciiTheme="minorHAnsi" w:hAnsiTheme="minorHAnsi" w:cs="Tahoma"/>
                <w:b/>
                <w:sz w:val="40"/>
                <w:szCs w:val="40"/>
              </w:rPr>
              <w:t>/202</w:t>
            </w:r>
            <w:r w:rsidR="00D9122D">
              <w:rPr>
                <w:rFonts w:asciiTheme="minorHAnsi" w:hAnsiTheme="minorHAnsi" w:cs="Tahoma"/>
                <w:b/>
                <w:sz w:val="40"/>
                <w:szCs w:val="40"/>
              </w:rPr>
              <w:t>3</w:t>
            </w:r>
          </w:p>
          <w:p w14:paraId="231223F5" w14:textId="77777777" w:rsidR="00F52F3C" w:rsidRPr="003A6D45" w:rsidRDefault="00F52F3C" w:rsidP="00D96D72">
            <w:pPr>
              <w:autoSpaceDE w:val="0"/>
              <w:autoSpaceDN w:val="0"/>
              <w:adjustRightInd w:val="0"/>
              <w:ind w:right="-116"/>
              <w:rPr>
                <w:rFonts w:asciiTheme="minorHAnsi" w:hAnsiTheme="minorHAnsi" w:cs="Tahoma"/>
                <w:b/>
                <w:sz w:val="40"/>
                <w:szCs w:val="40"/>
              </w:rPr>
            </w:pPr>
          </w:p>
          <w:p w14:paraId="6C063E80" w14:textId="3ED86CD6" w:rsidR="00F52F3C" w:rsidRPr="003A6D45" w:rsidRDefault="00F52F3C" w:rsidP="00D9122D">
            <w:pPr>
              <w:ind w:right="-116"/>
              <w:jc w:val="both"/>
              <w:rPr>
                <w:rFonts w:asciiTheme="minorHAnsi" w:hAnsiTheme="minorHAnsi" w:cs="Tahoma"/>
                <w:sz w:val="40"/>
                <w:szCs w:val="40"/>
              </w:rPr>
            </w:pPr>
            <w:r w:rsidRPr="003A6D45">
              <w:rPr>
                <w:rFonts w:asciiTheme="minorHAnsi" w:hAnsiTheme="minorHAnsi" w:cs="Tahoma"/>
                <w:bCs/>
                <w:sz w:val="40"/>
                <w:szCs w:val="40"/>
              </w:rPr>
              <w:t xml:space="preserve">Descrizione operazione: </w:t>
            </w:r>
            <w:r w:rsidR="00D9122D">
              <w:rPr>
                <w:rFonts w:asciiTheme="minorHAnsi" w:hAnsiTheme="minorHAnsi" w:cs="Tahoma"/>
                <w:bCs/>
                <w:sz w:val="40"/>
                <w:szCs w:val="40"/>
              </w:rPr>
              <w:t xml:space="preserve">acquisto di una trattrice agricola, acquisto di due </w:t>
            </w:r>
            <w:proofErr w:type="spellStart"/>
            <w:r w:rsidR="00D9122D">
              <w:rPr>
                <w:rFonts w:asciiTheme="minorHAnsi" w:hAnsiTheme="minorHAnsi" w:cs="Tahoma"/>
                <w:bCs/>
                <w:sz w:val="40"/>
                <w:szCs w:val="40"/>
              </w:rPr>
              <w:t>falciacondionatrici</w:t>
            </w:r>
            <w:proofErr w:type="spellEnd"/>
            <w:r w:rsidR="00D9122D">
              <w:rPr>
                <w:rFonts w:asciiTheme="minorHAnsi" w:hAnsiTheme="minorHAnsi" w:cs="Tahoma"/>
                <w:bCs/>
                <w:sz w:val="40"/>
                <w:szCs w:val="40"/>
              </w:rPr>
              <w:t xml:space="preserve">, acquisto di un </w:t>
            </w:r>
            <w:proofErr w:type="spellStart"/>
            <w:r w:rsidR="00D9122D">
              <w:rPr>
                <w:rFonts w:asciiTheme="minorHAnsi" w:hAnsiTheme="minorHAnsi" w:cs="Tahoma"/>
                <w:bCs/>
                <w:sz w:val="40"/>
                <w:szCs w:val="40"/>
              </w:rPr>
              <w:t>ecoaratro</w:t>
            </w:r>
            <w:proofErr w:type="spellEnd"/>
            <w:r w:rsidR="00D9122D">
              <w:rPr>
                <w:rFonts w:asciiTheme="minorHAnsi" w:hAnsiTheme="minorHAnsi" w:cs="Tahoma"/>
                <w:bCs/>
                <w:sz w:val="40"/>
                <w:szCs w:val="40"/>
              </w:rPr>
              <w:t xml:space="preserve"> e acquisto di una </w:t>
            </w:r>
            <w:proofErr w:type="spellStart"/>
            <w:r w:rsidR="00D9122D">
              <w:rPr>
                <w:rFonts w:asciiTheme="minorHAnsi" w:hAnsiTheme="minorHAnsi" w:cs="Tahoma"/>
                <w:bCs/>
                <w:sz w:val="40"/>
                <w:szCs w:val="40"/>
              </w:rPr>
              <w:t>fariniera</w:t>
            </w:r>
            <w:proofErr w:type="spellEnd"/>
            <w:r w:rsidR="00D9122D">
              <w:rPr>
                <w:rFonts w:asciiTheme="minorHAnsi" w:hAnsiTheme="minorHAnsi" w:cs="Tahoma"/>
                <w:bCs/>
                <w:sz w:val="40"/>
                <w:szCs w:val="40"/>
              </w:rPr>
              <w:t xml:space="preserve"> per impianto di disidratazione dell’erba medica.</w:t>
            </w:r>
          </w:p>
          <w:p w14:paraId="21D0EFE4" w14:textId="4F6C5360" w:rsidR="00F52F3C" w:rsidRPr="003A6D45" w:rsidRDefault="00F52F3C" w:rsidP="00D96D72">
            <w:pPr>
              <w:ind w:right="-116"/>
              <w:rPr>
                <w:rFonts w:asciiTheme="minorHAnsi" w:hAnsiTheme="minorHAnsi" w:cs="Tahoma"/>
                <w:sz w:val="40"/>
                <w:szCs w:val="40"/>
              </w:rPr>
            </w:pPr>
            <w:r w:rsidRPr="003A6D45">
              <w:rPr>
                <w:rFonts w:asciiTheme="minorHAnsi" w:hAnsiTheme="minorHAnsi" w:cs="Tahoma"/>
                <w:sz w:val="40"/>
                <w:szCs w:val="40"/>
              </w:rPr>
              <w:t xml:space="preserve">Nel Comune di </w:t>
            </w:r>
            <w:r w:rsidR="00D9122D">
              <w:rPr>
                <w:rFonts w:asciiTheme="minorHAnsi" w:hAnsiTheme="minorHAnsi" w:cs="Tahoma"/>
                <w:sz w:val="40"/>
                <w:szCs w:val="40"/>
              </w:rPr>
              <w:t>Cavarzere</w:t>
            </w:r>
            <w:r w:rsidRPr="003A6D45">
              <w:rPr>
                <w:rFonts w:asciiTheme="minorHAnsi" w:hAnsiTheme="minorHAnsi" w:cs="Tahoma"/>
                <w:sz w:val="40"/>
                <w:szCs w:val="40"/>
              </w:rPr>
              <w:t xml:space="preserve"> (</w:t>
            </w:r>
            <w:r w:rsidR="00D9122D">
              <w:rPr>
                <w:rFonts w:asciiTheme="minorHAnsi" w:hAnsiTheme="minorHAnsi" w:cs="Tahoma"/>
                <w:sz w:val="40"/>
                <w:szCs w:val="40"/>
              </w:rPr>
              <w:t>VE</w:t>
            </w:r>
            <w:r w:rsidRPr="003A6D45">
              <w:rPr>
                <w:rFonts w:asciiTheme="minorHAnsi" w:hAnsiTheme="minorHAnsi" w:cs="Tahoma"/>
                <w:sz w:val="40"/>
                <w:szCs w:val="40"/>
              </w:rPr>
              <w:t xml:space="preserve">)                                                                                                         </w:t>
            </w:r>
          </w:p>
          <w:p w14:paraId="678FD425" w14:textId="77777777" w:rsidR="00F52F3C" w:rsidRPr="003A6D45" w:rsidRDefault="00F52F3C" w:rsidP="00D96D72">
            <w:pPr>
              <w:ind w:right="-116"/>
              <w:rPr>
                <w:rFonts w:asciiTheme="minorHAnsi" w:hAnsiTheme="minorHAnsi" w:cs="Tahoma"/>
                <w:sz w:val="40"/>
                <w:szCs w:val="40"/>
              </w:rPr>
            </w:pPr>
          </w:p>
          <w:p w14:paraId="13CA72E0" w14:textId="0C416629" w:rsidR="00F52F3C" w:rsidRPr="003A6D45" w:rsidRDefault="00F52F3C" w:rsidP="003A6D45">
            <w:pPr>
              <w:ind w:right="-116"/>
              <w:jc w:val="both"/>
              <w:rPr>
                <w:rFonts w:asciiTheme="minorHAnsi" w:hAnsiTheme="minorHAnsi" w:cs="Tahoma"/>
                <w:sz w:val="40"/>
                <w:szCs w:val="40"/>
              </w:rPr>
            </w:pPr>
            <w:r w:rsidRPr="003A6D45">
              <w:rPr>
                <w:rFonts w:asciiTheme="minorHAnsi" w:hAnsiTheme="minorHAnsi" w:cs="Tahoma"/>
                <w:sz w:val="40"/>
                <w:szCs w:val="40"/>
              </w:rPr>
              <w:t>Finalità: migliorare l’ambiente</w:t>
            </w:r>
            <w:r w:rsidR="00D9122D">
              <w:rPr>
                <w:rFonts w:asciiTheme="minorHAnsi" w:hAnsiTheme="minorHAnsi" w:cs="Tahoma"/>
                <w:sz w:val="40"/>
                <w:szCs w:val="40"/>
              </w:rPr>
              <w:t xml:space="preserve"> </w:t>
            </w:r>
            <w:r w:rsidRPr="003A6D45">
              <w:rPr>
                <w:rFonts w:asciiTheme="minorHAnsi" w:hAnsiTheme="minorHAnsi" w:cs="Tahoma"/>
                <w:sz w:val="40"/>
                <w:szCs w:val="40"/>
              </w:rPr>
              <w:t>ed una più funzionale gestione aziendale.</w:t>
            </w:r>
          </w:p>
          <w:p w14:paraId="58A5B046" w14:textId="77777777" w:rsidR="00F52F3C" w:rsidRPr="003A6D45" w:rsidRDefault="00F52F3C" w:rsidP="003A6D45">
            <w:pPr>
              <w:ind w:right="-116"/>
              <w:jc w:val="both"/>
              <w:rPr>
                <w:rFonts w:asciiTheme="minorHAnsi" w:hAnsiTheme="minorHAnsi" w:cs="Tahoma"/>
                <w:sz w:val="40"/>
                <w:szCs w:val="40"/>
              </w:rPr>
            </w:pPr>
          </w:p>
          <w:p w14:paraId="67685068" w14:textId="773A7DBD" w:rsidR="00F52F3C" w:rsidRPr="003A6D45" w:rsidRDefault="00F52F3C" w:rsidP="003A6D45">
            <w:pPr>
              <w:ind w:right="-116"/>
              <w:jc w:val="both"/>
              <w:rPr>
                <w:rFonts w:asciiTheme="minorHAnsi" w:hAnsiTheme="minorHAnsi" w:cs="Tahoma"/>
                <w:sz w:val="40"/>
                <w:szCs w:val="40"/>
              </w:rPr>
            </w:pPr>
            <w:r w:rsidRPr="003A6D45">
              <w:rPr>
                <w:rFonts w:asciiTheme="minorHAnsi" w:hAnsiTheme="minorHAnsi" w:cs="Tahoma"/>
                <w:sz w:val="40"/>
                <w:szCs w:val="40"/>
              </w:rPr>
              <w:t xml:space="preserve">Risultati ottenuti: </w:t>
            </w:r>
            <w:r w:rsidR="00D9122D">
              <w:rPr>
                <w:rFonts w:asciiTheme="minorHAnsi" w:hAnsiTheme="minorHAnsi" w:cs="Tahoma"/>
                <w:sz w:val="40"/>
                <w:szCs w:val="40"/>
              </w:rPr>
              <w:t xml:space="preserve">riduzioni delle emissioni </w:t>
            </w:r>
            <w:r w:rsidR="00BB740C">
              <w:rPr>
                <w:rFonts w:asciiTheme="minorHAnsi" w:hAnsiTheme="minorHAnsi" w:cs="Tahoma"/>
                <w:sz w:val="40"/>
                <w:szCs w:val="40"/>
              </w:rPr>
              <w:t xml:space="preserve">nocive </w:t>
            </w:r>
            <w:r w:rsidR="00D9122D">
              <w:rPr>
                <w:rFonts w:asciiTheme="minorHAnsi" w:hAnsiTheme="minorHAnsi" w:cs="Tahoma"/>
                <w:sz w:val="40"/>
                <w:szCs w:val="40"/>
              </w:rPr>
              <w:t>in atmosfera, miglior gestione del suolo</w:t>
            </w:r>
            <w:r w:rsidR="00BB740C">
              <w:rPr>
                <w:rFonts w:asciiTheme="minorHAnsi" w:hAnsiTheme="minorHAnsi" w:cs="Tahoma"/>
                <w:sz w:val="40"/>
                <w:szCs w:val="40"/>
              </w:rPr>
              <w:t xml:space="preserve"> agrario</w:t>
            </w:r>
            <w:r w:rsidR="00D9122D">
              <w:rPr>
                <w:rFonts w:asciiTheme="minorHAnsi" w:hAnsiTheme="minorHAnsi" w:cs="Tahoma"/>
                <w:sz w:val="40"/>
                <w:szCs w:val="40"/>
              </w:rPr>
              <w:t>, miglioramento della qualità dei mangimi prodotti.</w:t>
            </w:r>
          </w:p>
          <w:p w14:paraId="27E1A3F6" w14:textId="77777777" w:rsidR="00F52F3C" w:rsidRPr="003A6D45" w:rsidRDefault="00F52F3C" w:rsidP="00D96D72">
            <w:pPr>
              <w:ind w:right="-116"/>
              <w:rPr>
                <w:rFonts w:asciiTheme="minorHAnsi" w:hAnsiTheme="minorHAnsi" w:cs="Tahoma"/>
                <w:sz w:val="40"/>
                <w:szCs w:val="40"/>
              </w:rPr>
            </w:pPr>
          </w:p>
          <w:p w14:paraId="165BE9B7" w14:textId="2D8AEAEF" w:rsidR="00F52F3C" w:rsidRPr="003A6D45" w:rsidRDefault="00F52F3C" w:rsidP="00D96D72">
            <w:pPr>
              <w:ind w:right="-116"/>
              <w:rPr>
                <w:rFonts w:asciiTheme="minorHAnsi" w:hAnsiTheme="minorHAnsi" w:cs="Tahoma"/>
                <w:i/>
                <w:sz w:val="40"/>
                <w:szCs w:val="40"/>
              </w:rPr>
            </w:pPr>
            <w:r w:rsidRPr="003A6D45">
              <w:rPr>
                <w:rFonts w:asciiTheme="minorHAnsi" w:hAnsiTheme="minorHAnsi" w:cs="Tahoma"/>
                <w:sz w:val="40"/>
                <w:szCs w:val="40"/>
              </w:rPr>
              <w:t xml:space="preserve">Importo </w:t>
            </w:r>
            <w:r w:rsidR="00D9122D" w:rsidRPr="003A6D45">
              <w:rPr>
                <w:rFonts w:asciiTheme="minorHAnsi" w:hAnsiTheme="minorHAnsi" w:cs="Tahoma"/>
                <w:sz w:val="40"/>
                <w:szCs w:val="40"/>
              </w:rPr>
              <w:t>finanziato: €</w:t>
            </w:r>
            <w:r w:rsidRPr="003A6D45">
              <w:rPr>
                <w:rFonts w:asciiTheme="minorHAnsi" w:hAnsiTheme="minorHAnsi" w:cs="Tahoma"/>
                <w:sz w:val="40"/>
                <w:szCs w:val="40"/>
              </w:rPr>
              <w:t xml:space="preserve">. </w:t>
            </w:r>
            <w:r w:rsidR="00D9122D">
              <w:rPr>
                <w:rFonts w:asciiTheme="minorHAnsi" w:hAnsiTheme="minorHAnsi" w:cs="Tahoma"/>
                <w:sz w:val="40"/>
                <w:szCs w:val="40"/>
              </w:rPr>
              <w:t>240.000</w:t>
            </w:r>
            <w:r w:rsidR="003A6D45" w:rsidRPr="003A6D45">
              <w:rPr>
                <w:rFonts w:asciiTheme="minorHAnsi" w:hAnsiTheme="minorHAnsi" w:cs="Tahoma"/>
                <w:sz w:val="40"/>
                <w:szCs w:val="40"/>
              </w:rPr>
              <w:t>,00</w:t>
            </w:r>
          </w:p>
          <w:p w14:paraId="5F21C0AF" w14:textId="77777777" w:rsidR="00F52F3C" w:rsidRDefault="00F52F3C" w:rsidP="00D96D72">
            <w:pPr>
              <w:pStyle w:val="Titolo3"/>
              <w:ind w:right="-116"/>
              <w:rPr>
                <w:rFonts w:asciiTheme="minorHAnsi" w:hAnsiTheme="minorHAnsi" w:cs="Tahoma"/>
                <w:b/>
                <w:bCs/>
                <w:sz w:val="40"/>
                <w:szCs w:val="40"/>
              </w:rPr>
            </w:pPr>
          </w:p>
        </w:tc>
        <w:tc>
          <w:tcPr>
            <w:tcW w:w="4214" w:type="dxa"/>
          </w:tcPr>
          <w:p w14:paraId="2CE9E40C" w14:textId="77777777" w:rsidR="00F52F3C" w:rsidRDefault="00F52F3C" w:rsidP="00D96D72">
            <w:pPr>
              <w:pStyle w:val="Titolo3"/>
              <w:ind w:right="-116"/>
              <w:rPr>
                <w:rFonts w:asciiTheme="minorHAnsi" w:hAnsiTheme="minorHAnsi" w:cs="Tahoma"/>
                <w:b/>
                <w:bCs/>
                <w:sz w:val="40"/>
                <w:szCs w:val="40"/>
              </w:rPr>
            </w:pPr>
          </w:p>
        </w:tc>
      </w:tr>
    </w:tbl>
    <w:p w14:paraId="29A6A0D4" w14:textId="77777777" w:rsidR="00F52F3C" w:rsidRDefault="00F52F3C" w:rsidP="00F52F3C">
      <w:pPr>
        <w:autoSpaceDE w:val="0"/>
        <w:autoSpaceDN w:val="0"/>
        <w:adjustRightInd w:val="0"/>
        <w:ind w:right="-116"/>
        <w:jc w:val="center"/>
        <w:rPr>
          <w:rFonts w:asciiTheme="minorHAnsi" w:hAnsiTheme="minorHAnsi" w:cs="Tahoma"/>
          <w:sz w:val="36"/>
          <w:szCs w:val="20"/>
        </w:rPr>
      </w:pPr>
    </w:p>
    <w:p w14:paraId="682951AE" w14:textId="77777777" w:rsidR="0056532E" w:rsidRPr="001A248A" w:rsidRDefault="0056532E" w:rsidP="00CF18D8">
      <w:pPr>
        <w:ind w:right="-116"/>
        <w:jc w:val="center"/>
        <w:rPr>
          <w:rFonts w:asciiTheme="minorHAnsi" w:hAnsiTheme="minorHAnsi" w:cs="Tahoma"/>
          <w:sz w:val="44"/>
          <w:szCs w:val="44"/>
        </w:rPr>
      </w:pPr>
    </w:p>
    <w:p w14:paraId="1CE9D802" w14:textId="45638FE4" w:rsidR="001A248A" w:rsidRDefault="001A248A" w:rsidP="001A248A">
      <w:pPr>
        <w:ind w:right="-116"/>
        <w:jc w:val="center"/>
        <w:rPr>
          <w:rFonts w:asciiTheme="minorHAnsi" w:hAnsiTheme="minorHAnsi" w:cs="Tahoma"/>
          <w:sz w:val="40"/>
        </w:rPr>
      </w:pPr>
    </w:p>
    <w:p w14:paraId="1CE9D803" w14:textId="77777777" w:rsidR="001A248A" w:rsidRDefault="001A248A" w:rsidP="001A248A">
      <w:pPr>
        <w:autoSpaceDE w:val="0"/>
        <w:autoSpaceDN w:val="0"/>
        <w:adjustRightInd w:val="0"/>
        <w:ind w:right="-116"/>
        <w:jc w:val="center"/>
        <w:rPr>
          <w:rFonts w:asciiTheme="minorHAnsi" w:hAnsiTheme="minorHAnsi" w:cs="Tahoma"/>
          <w:sz w:val="36"/>
          <w:szCs w:val="20"/>
        </w:rPr>
      </w:pPr>
    </w:p>
    <w:p w14:paraId="1CE9D804" w14:textId="13B582D5" w:rsidR="00C20F1B" w:rsidRDefault="00C20F1B" w:rsidP="00C20F1B">
      <w:pPr>
        <w:autoSpaceDE w:val="0"/>
        <w:autoSpaceDN w:val="0"/>
        <w:adjustRightInd w:val="0"/>
        <w:ind w:right="-116"/>
        <w:jc w:val="center"/>
        <w:rPr>
          <w:rFonts w:asciiTheme="minorHAnsi" w:hAnsiTheme="minorHAnsi" w:cs="Tahoma"/>
          <w:sz w:val="36"/>
          <w:szCs w:val="20"/>
        </w:rPr>
      </w:pPr>
      <w:r>
        <w:rPr>
          <w:rFonts w:asciiTheme="minorHAnsi" w:hAnsiTheme="minorHAnsi" w:cs="Tahoma"/>
          <w:sz w:val="36"/>
          <w:szCs w:val="20"/>
        </w:rPr>
        <w:t xml:space="preserve">Iniziativa finanziata dal </w:t>
      </w:r>
      <w:r w:rsidR="00D9122D">
        <w:rPr>
          <w:rFonts w:asciiTheme="minorHAnsi" w:hAnsiTheme="minorHAnsi" w:cs="Tahoma"/>
          <w:sz w:val="36"/>
          <w:szCs w:val="20"/>
        </w:rPr>
        <w:t>Complemento di Sviluppo R</w:t>
      </w:r>
      <w:r>
        <w:rPr>
          <w:rFonts w:asciiTheme="minorHAnsi" w:hAnsiTheme="minorHAnsi" w:cs="Tahoma"/>
          <w:sz w:val="36"/>
          <w:szCs w:val="20"/>
        </w:rPr>
        <w:t>urale per il Veneto 20</w:t>
      </w:r>
      <w:r w:rsidR="00D9122D">
        <w:rPr>
          <w:rFonts w:asciiTheme="minorHAnsi" w:hAnsiTheme="minorHAnsi" w:cs="Tahoma"/>
          <w:sz w:val="36"/>
          <w:szCs w:val="20"/>
        </w:rPr>
        <w:t>23</w:t>
      </w:r>
      <w:r>
        <w:rPr>
          <w:rFonts w:asciiTheme="minorHAnsi" w:hAnsiTheme="minorHAnsi" w:cs="Tahoma"/>
          <w:sz w:val="36"/>
          <w:szCs w:val="20"/>
        </w:rPr>
        <w:t>-202</w:t>
      </w:r>
      <w:r w:rsidR="00D9122D">
        <w:rPr>
          <w:rFonts w:asciiTheme="minorHAnsi" w:hAnsiTheme="minorHAnsi" w:cs="Tahoma"/>
          <w:sz w:val="36"/>
          <w:szCs w:val="20"/>
        </w:rPr>
        <w:t>7</w:t>
      </w:r>
    </w:p>
    <w:p w14:paraId="1CE9D805" w14:textId="5E3697F2" w:rsidR="00C20F1B" w:rsidRDefault="00C20F1B" w:rsidP="00C20F1B">
      <w:pPr>
        <w:autoSpaceDE w:val="0"/>
        <w:autoSpaceDN w:val="0"/>
        <w:adjustRightInd w:val="0"/>
        <w:ind w:right="-116"/>
        <w:jc w:val="center"/>
        <w:rPr>
          <w:rFonts w:asciiTheme="minorHAnsi" w:hAnsiTheme="minorHAnsi" w:cs="Tahoma"/>
          <w:b/>
          <w:sz w:val="36"/>
          <w:szCs w:val="20"/>
        </w:rPr>
      </w:pPr>
      <w:r>
        <w:rPr>
          <w:rFonts w:asciiTheme="minorHAnsi" w:hAnsiTheme="minorHAnsi" w:cs="Tahoma"/>
          <w:sz w:val="36"/>
          <w:szCs w:val="20"/>
        </w:rPr>
        <w:t xml:space="preserve">Organismo responsabile dell’informazione: </w:t>
      </w:r>
      <w:r w:rsidR="00D9122D">
        <w:rPr>
          <w:rFonts w:asciiTheme="minorHAnsi" w:hAnsiTheme="minorHAnsi" w:cs="Tahoma"/>
          <w:b/>
          <w:sz w:val="32"/>
          <w:szCs w:val="32"/>
        </w:rPr>
        <w:t xml:space="preserve">Società Agricola </w:t>
      </w:r>
      <w:proofErr w:type="spellStart"/>
      <w:r w:rsidR="00D9122D">
        <w:rPr>
          <w:rFonts w:asciiTheme="minorHAnsi" w:hAnsiTheme="minorHAnsi" w:cs="Tahoma"/>
          <w:b/>
          <w:sz w:val="32"/>
          <w:szCs w:val="32"/>
        </w:rPr>
        <w:t>Agrimedica</w:t>
      </w:r>
      <w:proofErr w:type="spellEnd"/>
      <w:r w:rsidR="00D9122D">
        <w:rPr>
          <w:rFonts w:asciiTheme="minorHAnsi" w:hAnsiTheme="minorHAnsi" w:cs="Tahoma"/>
          <w:b/>
          <w:sz w:val="32"/>
          <w:szCs w:val="32"/>
        </w:rPr>
        <w:t xml:space="preserve"> di Cestari Giovanni e C. S.S.</w:t>
      </w:r>
    </w:p>
    <w:p w14:paraId="1CE9D806" w14:textId="64146ECE" w:rsidR="00C20F1B" w:rsidRDefault="00C20F1B" w:rsidP="00C20F1B">
      <w:pPr>
        <w:autoSpaceDE w:val="0"/>
        <w:autoSpaceDN w:val="0"/>
        <w:adjustRightInd w:val="0"/>
        <w:ind w:right="-116"/>
        <w:jc w:val="center"/>
      </w:pPr>
      <w:r>
        <w:rPr>
          <w:rFonts w:asciiTheme="minorHAnsi" w:hAnsiTheme="minorHAnsi" w:cs="Tahoma"/>
          <w:sz w:val="36"/>
          <w:szCs w:val="20"/>
        </w:rPr>
        <w:t xml:space="preserve">Autorità di gestione: Regione del Veneto – Direzione </w:t>
      </w:r>
      <w:proofErr w:type="spellStart"/>
      <w:r>
        <w:rPr>
          <w:rFonts w:asciiTheme="minorHAnsi" w:hAnsiTheme="minorHAnsi" w:cs="Tahoma"/>
          <w:sz w:val="36"/>
          <w:szCs w:val="20"/>
        </w:rPr>
        <w:t>AdG</w:t>
      </w:r>
      <w:proofErr w:type="spellEnd"/>
      <w:r>
        <w:rPr>
          <w:rFonts w:asciiTheme="minorHAnsi" w:hAnsiTheme="minorHAnsi" w:cs="Tahoma"/>
          <w:sz w:val="36"/>
          <w:szCs w:val="20"/>
        </w:rPr>
        <w:t xml:space="preserve"> FEASR </w:t>
      </w:r>
      <w:r w:rsidR="00BB740C">
        <w:rPr>
          <w:rFonts w:asciiTheme="minorHAnsi" w:hAnsiTheme="minorHAnsi" w:cs="Tahoma"/>
          <w:sz w:val="36"/>
          <w:szCs w:val="20"/>
        </w:rPr>
        <w:t>Bonifica e Irrigazione</w:t>
      </w:r>
    </w:p>
    <w:p w14:paraId="1CE9D807" w14:textId="77777777" w:rsidR="00BF0453" w:rsidRDefault="00BF0453" w:rsidP="00C20F1B">
      <w:pPr>
        <w:autoSpaceDE w:val="0"/>
        <w:autoSpaceDN w:val="0"/>
        <w:adjustRightInd w:val="0"/>
        <w:ind w:right="-116"/>
        <w:jc w:val="center"/>
      </w:pPr>
    </w:p>
    <w:sectPr w:rsidR="00BF0453" w:rsidSect="00B667F1">
      <w:footerReference w:type="default" r:id="rId7"/>
      <w:pgSz w:w="16839" w:h="23814" w:code="8"/>
      <w:pgMar w:top="567" w:right="1134" w:bottom="1134" w:left="1134" w:header="709" w:footer="454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18171" w14:textId="77777777" w:rsidR="00791CC9" w:rsidRDefault="00791CC9">
      <w:r>
        <w:separator/>
      </w:r>
    </w:p>
  </w:endnote>
  <w:endnote w:type="continuationSeparator" w:id="0">
    <w:p w14:paraId="17FD988D" w14:textId="77777777" w:rsidR="00791CC9" w:rsidRDefault="0079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9D812" w14:textId="77777777" w:rsidR="00E266B7" w:rsidRDefault="00E266B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E93E5" w14:textId="77777777" w:rsidR="00791CC9" w:rsidRDefault="00791CC9">
      <w:r>
        <w:separator/>
      </w:r>
    </w:p>
  </w:footnote>
  <w:footnote w:type="continuationSeparator" w:id="0">
    <w:p w14:paraId="3DC56FF2" w14:textId="77777777" w:rsidR="00791CC9" w:rsidRDefault="00791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D4"/>
    <w:rsid w:val="00016223"/>
    <w:rsid w:val="0002174C"/>
    <w:rsid w:val="00052FD9"/>
    <w:rsid w:val="000572C4"/>
    <w:rsid w:val="00067446"/>
    <w:rsid w:val="000A12B8"/>
    <w:rsid w:val="000A4F3D"/>
    <w:rsid w:val="001359F2"/>
    <w:rsid w:val="001769B5"/>
    <w:rsid w:val="001922D4"/>
    <w:rsid w:val="001A248A"/>
    <w:rsid w:val="0027314D"/>
    <w:rsid w:val="002978BD"/>
    <w:rsid w:val="002D7454"/>
    <w:rsid w:val="00314A32"/>
    <w:rsid w:val="003208AC"/>
    <w:rsid w:val="00331AF8"/>
    <w:rsid w:val="00337A74"/>
    <w:rsid w:val="00342872"/>
    <w:rsid w:val="00372E94"/>
    <w:rsid w:val="00373C28"/>
    <w:rsid w:val="003A6D45"/>
    <w:rsid w:val="003D7F29"/>
    <w:rsid w:val="00415141"/>
    <w:rsid w:val="0048278C"/>
    <w:rsid w:val="0053466F"/>
    <w:rsid w:val="0056532E"/>
    <w:rsid w:val="005B4F2D"/>
    <w:rsid w:val="00605D38"/>
    <w:rsid w:val="00690E45"/>
    <w:rsid w:val="00691D2B"/>
    <w:rsid w:val="006C142C"/>
    <w:rsid w:val="006C5B2E"/>
    <w:rsid w:val="006D08AF"/>
    <w:rsid w:val="006F3158"/>
    <w:rsid w:val="00707BE1"/>
    <w:rsid w:val="00733D44"/>
    <w:rsid w:val="00760F55"/>
    <w:rsid w:val="0076676A"/>
    <w:rsid w:val="00773C60"/>
    <w:rsid w:val="00791CC9"/>
    <w:rsid w:val="007A2B29"/>
    <w:rsid w:val="007B6DFA"/>
    <w:rsid w:val="007C6E83"/>
    <w:rsid w:val="007F6648"/>
    <w:rsid w:val="00804AFB"/>
    <w:rsid w:val="008B6ED0"/>
    <w:rsid w:val="008D3657"/>
    <w:rsid w:val="008D63B7"/>
    <w:rsid w:val="008E6460"/>
    <w:rsid w:val="008E663D"/>
    <w:rsid w:val="009427EA"/>
    <w:rsid w:val="00960328"/>
    <w:rsid w:val="0099765F"/>
    <w:rsid w:val="009C79E6"/>
    <w:rsid w:val="00A26BF6"/>
    <w:rsid w:val="00A37E44"/>
    <w:rsid w:val="00A7603F"/>
    <w:rsid w:val="00AE422F"/>
    <w:rsid w:val="00B53801"/>
    <w:rsid w:val="00B667F1"/>
    <w:rsid w:val="00BB58AD"/>
    <w:rsid w:val="00BB740C"/>
    <w:rsid w:val="00BF0453"/>
    <w:rsid w:val="00C16570"/>
    <w:rsid w:val="00C20F1B"/>
    <w:rsid w:val="00C267BC"/>
    <w:rsid w:val="00C503FC"/>
    <w:rsid w:val="00C6093B"/>
    <w:rsid w:val="00C6194C"/>
    <w:rsid w:val="00CF18D8"/>
    <w:rsid w:val="00D003E5"/>
    <w:rsid w:val="00D10DC6"/>
    <w:rsid w:val="00D157CD"/>
    <w:rsid w:val="00D9122D"/>
    <w:rsid w:val="00D91FB8"/>
    <w:rsid w:val="00D94A50"/>
    <w:rsid w:val="00E266B7"/>
    <w:rsid w:val="00E41FF2"/>
    <w:rsid w:val="00E55DE8"/>
    <w:rsid w:val="00E62F72"/>
    <w:rsid w:val="00E83B2D"/>
    <w:rsid w:val="00EC1857"/>
    <w:rsid w:val="00EE5FD3"/>
    <w:rsid w:val="00F05D7F"/>
    <w:rsid w:val="00F15658"/>
    <w:rsid w:val="00F3411B"/>
    <w:rsid w:val="00F52F3C"/>
    <w:rsid w:val="00F97762"/>
    <w:rsid w:val="00FC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E9D7EE"/>
  <w15:docId w15:val="{5B8037CC-2506-42FE-B1CC-395F4B6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eorgia" w:hAnsi="Georgia" w:cs="Arial"/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hAnsi="Verdana"/>
      <w:b/>
      <w:bCs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autoSpaceDE w:val="0"/>
      <w:autoSpaceDN w:val="0"/>
      <w:adjustRightInd w:val="0"/>
      <w:outlineLvl w:val="2"/>
    </w:pPr>
    <w:rPr>
      <w:rFonts w:ascii="Verdana" w:hAnsi="Verdana"/>
      <w:sz w:val="28"/>
      <w:szCs w:val="20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outlineLvl w:val="3"/>
    </w:pPr>
    <w:rPr>
      <w:rFonts w:ascii="Verdana" w:hAnsi="Verdana"/>
      <w:b/>
      <w:bCs/>
      <w:sz w:val="20"/>
      <w:szCs w:val="20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ind w:right="-116"/>
      <w:outlineLvl w:val="4"/>
    </w:pPr>
    <w:rPr>
      <w:rFonts w:ascii="Tahoma" w:hAnsi="Tahoma" w:cs="Tahoma"/>
      <w:b/>
      <w:bCs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1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3411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52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F52F3C"/>
    <w:rPr>
      <w:rFonts w:ascii="Verdana" w:hAnsi="Verdan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AGRICOLTORI s.r.l.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Pcag04</dc:creator>
  <cp:lastModifiedBy>Agricoltori Taglio di Po</cp:lastModifiedBy>
  <cp:revision>2</cp:revision>
  <cp:lastPrinted>2018-10-24T09:29:00Z</cp:lastPrinted>
  <dcterms:created xsi:type="dcterms:W3CDTF">2025-04-17T14:14:00Z</dcterms:created>
  <dcterms:modified xsi:type="dcterms:W3CDTF">2025-04-17T14:14:00Z</dcterms:modified>
</cp:coreProperties>
</file>